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A39" w:rsidRDefault="00566A39" w:rsidP="00566A39">
      <w:pPr>
        <w:spacing w:after="0" w:line="480" w:lineRule="auto"/>
        <w:rPr>
          <w:rFonts w:ascii="Times New Roman" w:hAnsi="Times New Roman" w:cs="Times New Roman"/>
          <w:b/>
          <w:sz w:val="24"/>
          <w:szCs w:val="24"/>
        </w:rPr>
      </w:pPr>
    </w:p>
    <w:p w:rsidR="00566A39" w:rsidRDefault="00566A39" w:rsidP="00566A39">
      <w:pPr>
        <w:spacing w:after="0" w:line="480" w:lineRule="auto"/>
        <w:rPr>
          <w:rFonts w:ascii="Times New Roman" w:hAnsi="Times New Roman" w:cs="Times New Roman"/>
          <w:b/>
          <w:sz w:val="24"/>
          <w:szCs w:val="24"/>
        </w:rPr>
      </w:pPr>
    </w:p>
    <w:p w:rsidR="00566A39" w:rsidRDefault="00566A39" w:rsidP="00BC7998">
      <w:pPr>
        <w:spacing w:after="0" w:line="480" w:lineRule="auto"/>
        <w:jc w:val="center"/>
        <w:rPr>
          <w:rFonts w:ascii="Times New Roman" w:hAnsi="Times New Roman" w:cs="Times New Roman"/>
          <w:b/>
          <w:sz w:val="24"/>
          <w:szCs w:val="24"/>
        </w:rPr>
      </w:pPr>
      <w:r w:rsidRPr="00566A39">
        <w:rPr>
          <w:rFonts w:ascii="Times New Roman" w:hAnsi="Times New Roman" w:cs="Times New Roman"/>
          <w:b/>
          <w:sz w:val="24"/>
          <w:szCs w:val="24"/>
        </w:rPr>
        <w:t>How Hyste</w:t>
      </w:r>
      <w:r>
        <w:rPr>
          <w:rFonts w:ascii="Times New Roman" w:hAnsi="Times New Roman" w:cs="Times New Roman"/>
          <w:b/>
          <w:sz w:val="24"/>
          <w:szCs w:val="24"/>
        </w:rPr>
        <w:t>resis Error Affect the Accuracy</w:t>
      </w:r>
    </w:p>
    <w:p w:rsidR="00BC7998" w:rsidRDefault="00BC7998" w:rsidP="00BC7998">
      <w:pPr>
        <w:spacing w:after="0" w:line="480" w:lineRule="auto"/>
        <w:jc w:val="center"/>
        <w:rPr>
          <w:rFonts w:ascii="Times New Roman" w:hAnsi="Times New Roman" w:cs="Times New Roman"/>
          <w:b/>
          <w:sz w:val="24"/>
          <w:szCs w:val="24"/>
        </w:rPr>
      </w:pPr>
    </w:p>
    <w:p w:rsidR="00BC7998" w:rsidRDefault="00BC7998" w:rsidP="00BC7998">
      <w:pPr>
        <w:spacing w:after="0" w:line="480" w:lineRule="auto"/>
        <w:jc w:val="center"/>
        <w:rPr>
          <w:rFonts w:ascii="Times New Roman" w:hAnsi="Times New Roman" w:cs="Times New Roman"/>
          <w:b/>
          <w:sz w:val="24"/>
          <w:szCs w:val="24"/>
        </w:rPr>
      </w:pPr>
    </w:p>
    <w:p w:rsidR="00BC7998" w:rsidRDefault="00BC7998" w:rsidP="00BC7998">
      <w:pPr>
        <w:spacing w:after="0" w:line="480" w:lineRule="auto"/>
        <w:jc w:val="center"/>
        <w:rPr>
          <w:rFonts w:ascii="Times New Roman" w:hAnsi="Times New Roman" w:cs="Times New Roman"/>
          <w:b/>
          <w:sz w:val="24"/>
          <w:szCs w:val="24"/>
        </w:rPr>
      </w:pPr>
      <w:bookmarkStart w:id="0" w:name="_GoBack"/>
      <w:bookmarkEnd w:id="0"/>
    </w:p>
    <w:p w:rsidR="00566A39" w:rsidRDefault="00566A39" w:rsidP="00566A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66A39" w:rsidRDefault="00566A39" w:rsidP="00566A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66A39" w:rsidRDefault="00566A39" w:rsidP="00566A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66A39" w:rsidRDefault="00566A39" w:rsidP="00566A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66A39" w:rsidRPr="00566A39" w:rsidRDefault="00566A39" w:rsidP="00566A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6A39" w:rsidRDefault="00566A39" w:rsidP="00566A39">
      <w:pPr>
        <w:spacing w:after="0" w:line="480" w:lineRule="auto"/>
        <w:jc w:val="center"/>
        <w:rPr>
          <w:rFonts w:ascii="Times New Roman" w:hAnsi="Times New Roman" w:cs="Times New Roman"/>
          <w:b/>
          <w:sz w:val="24"/>
          <w:szCs w:val="24"/>
        </w:rPr>
      </w:pPr>
    </w:p>
    <w:p w:rsidR="00566A39" w:rsidRDefault="00566A39">
      <w:pPr>
        <w:rPr>
          <w:rFonts w:ascii="Times New Roman" w:hAnsi="Times New Roman" w:cs="Times New Roman"/>
          <w:b/>
          <w:sz w:val="24"/>
          <w:szCs w:val="24"/>
        </w:rPr>
      </w:pPr>
      <w:r>
        <w:rPr>
          <w:rFonts w:ascii="Times New Roman" w:hAnsi="Times New Roman" w:cs="Times New Roman"/>
          <w:b/>
          <w:sz w:val="24"/>
          <w:szCs w:val="24"/>
        </w:rPr>
        <w:br w:type="page"/>
      </w:r>
    </w:p>
    <w:p w:rsidR="001114CC" w:rsidRDefault="001D0797" w:rsidP="001114CC">
      <w:pPr>
        <w:spacing w:after="0" w:line="480" w:lineRule="auto"/>
        <w:jc w:val="center"/>
        <w:rPr>
          <w:rFonts w:ascii="Times New Roman" w:hAnsi="Times New Roman" w:cs="Times New Roman"/>
          <w:b/>
          <w:sz w:val="24"/>
          <w:szCs w:val="24"/>
        </w:rPr>
      </w:pPr>
      <w:r w:rsidRPr="001114CC">
        <w:rPr>
          <w:rFonts w:ascii="Times New Roman" w:hAnsi="Times New Roman" w:cs="Times New Roman"/>
          <w:b/>
          <w:sz w:val="24"/>
          <w:szCs w:val="24"/>
        </w:rPr>
        <w:lastRenderedPageBreak/>
        <w:t>How Hyste</w:t>
      </w:r>
      <w:r w:rsidR="00566A39">
        <w:rPr>
          <w:rFonts w:ascii="Times New Roman" w:hAnsi="Times New Roman" w:cs="Times New Roman"/>
          <w:b/>
          <w:sz w:val="24"/>
          <w:szCs w:val="24"/>
        </w:rPr>
        <w:t>resis Error Affect the Accuracy</w:t>
      </w:r>
    </w:p>
    <w:p w:rsidR="00B463F1" w:rsidRPr="00B463F1" w:rsidRDefault="001D0797" w:rsidP="00B463F1">
      <w:pPr>
        <w:spacing w:after="0" w:line="480" w:lineRule="auto"/>
        <w:ind w:firstLine="720"/>
        <w:rPr>
          <w:rFonts w:ascii="Times New Roman" w:hAnsi="Times New Roman" w:cs="Times New Roman"/>
          <w:sz w:val="24"/>
          <w:szCs w:val="24"/>
        </w:rPr>
      </w:pPr>
      <w:r w:rsidRPr="00B463F1">
        <w:rPr>
          <w:rFonts w:ascii="Times New Roman" w:hAnsi="Times New Roman" w:cs="Times New Roman"/>
          <w:sz w:val="24"/>
          <w:szCs w:val="24"/>
        </w:rPr>
        <w:t xml:space="preserve">The most significant </w:t>
      </w:r>
      <w:r w:rsidR="004B05F5" w:rsidRPr="00B463F1">
        <w:rPr>
          <w:rFonts w:ascii="Times New Roman" w:hAnsi="Times New Roman" w:cs="Times New Roman"/>
          <w:sz w:val="24"/>
          <w:szCs w:val="24"/>
        </w:rPr>
        <w:t>variance</w:t>
      </w:r>
      <w:r w:rsidRPr="00B463F1">
        <w:rPr>
          <w:rFonts w:ascii="Times New Roman" w:hAnsi="Times New Roman" w:cs="Times New Roman"/>
          <w:sz w:val="24"/>
          <w:szCs w:val="24"/>
        </w:rPr>
        <w:t xml:space="preserve"> in </w:t>
      </w:r>
      <w:r w:rsidR="004B05F5" w:rsidRPr="00B463F1">
        <w:rPr>
          <w:rFonts w:ascii="Times New Roman" w:hAnsi="Times New Roman" w:cs="Times New Roman"/>
          <w:sz w:val="24"/>
          <w:szCs w:val="24"/>
        </w:rPr>
        <w:t>production</w:t>
      </w:r>
      <w:r w:rsidRPr="00B463F1">
        <w:rPr>
          <w:rFonts w:ascii="Times New Roman" w:hAnsi="Times New Roman" w:cs="Times New Roman"/>
          <w:sz w:val="24"/>
          <w:szCs w:val="24"/>
        </w:rPr>
        <w:t xml:space="preserve"> at any </w:t>
      </w:r>
      <w:r w:rsidR="004B05F5" w:rsidRPr="00B463F1">
        <w:rPr>
          <w:rFonts w:ascii="Times New Roman" w:hAnsi="Times New Roman" w:cs="Times New Roman"/>
          <w:sz w:val="24"/>
          <w:szCs w:val="24"/>
        </w:rPr>
        <w:t>dimension</w:t>
      </w:r>
      <w:r w:rsidRPr="00B463F1">
        <w:rPr>
          <w:rFonts w:ascii="Times New Roman" w:hAnsi="Times New Roman" w:cs="Times New Roman"/>
          <w:sz w:val="24"/>
          <w:szCs w:val="24"/>
        </w:rPr>
        <w:t xml:space="preserve"> point within the scanner's selected limits while entering the spot with growing and subsequently dropping pressure is known as the hysteresis error of a pressure transducer. The hysteresis error is usually expressed as a positively or negatively percentage of the operating pressure</w:t>
      </w:r>
      <w:r w:rsidR="00566A39">
        <w:rPr>
          <w:rFonts w:ascii="Times New Roman" w:hAnsi="Times New Roman" w:cs="Times New Roman"/>
          <w:sz w:val="24"/>
          <w:szCs w:val="24"/>
        </w:rPr>
        <w:t xml:space="preserve"> (</w:t>
      </w:r>
      <w:proofErr w:type="spellStart"/>
      <w:r w:rsidR="00566A39">
        <w:rPr>
          <w:rFonts w:ascii="Times New Roman" w:hAnsi="Times New Roman" w:cs="Times New Roman"/>
          <w:sz w:val="24"/>
          <w:szCs w:val="24"/>
        </w:rPr>
        <w:t>Lish</w:t>
      </w:r>
      <w:proofErr w:type="spellEnd"/>
      <w:r w:rsidR="00566A39">
        <w:rPr>
          <w:rFonts w:ascii="Times New Roman" w:hAnsi="Times New Roman" w:cs="Times New Roman"/>
          <w:sz w:val="24"/>
          <w:szCs w:val="24"/>
        </w:rPr>
        <w:t xml:space="preserve">, </w:t>
      </w:r>
      <w:r w:rsidR="00566A39" w:rsidRPr="00566A39">
        <w:rPr>
          <w:rFonts w:ascii="Times New Roman" w:hAnsi="Times New Roman" w:cs="Times New Roman"/>
          <w:sz w:val="24"/>
          <w:szCs w:val="24"/>
        </w:rPr>
        <w:t>2020)</w:t>
      </w:r>
      <w:r w:rsidR="00566A39">
        <w:rPr>
          <w:rFonts w:ascii="Times New Roman" w:hAnsi="Times New Roman" w:cs="Times New Roman"/>
          <w:sz w:val="24"/>
          <w:szCs w:val="24"/>
        </w:rPr>
        <w:t>)</w:t>
      </w:r>
      <w:r w:rsidRPr="00B463F1">
        <w:rPr>
          <w:rFonts w:ascii="Times New Roman" w:hAnsi="Times New Roman" w:cs="Times New Roman"/>
          <w:sz w:val="24"/>
          <w:szCs w:val="24"/>
        </w:rPr>
        <w:t>. The hysteresis error is estimated from this number if a gauge is only used for 50% of the intended range. The precision is, obviously, higher than the manufacturer's specifications when employing the peak pressure (for instance, the percentage of working pressure). Hysteresis is also commonly stated as a mix of mechanical and thermal hysteresis.</w:t>
      </w:r>
    </w:p>
    <w:p w:rsidR="00B463F1" w:rsidRPr="00B463F1" w:rsidRDefault="001D0797" w:rsidP="00B463F1">
      <w:pPr>
        <w:spacing w:after="0" w:line="480" w:lineRule="auto"/>
        <w:ind w:firstLine="720"/>
        <w:rPr>
          <w:rFonts w:ascii="Times New Roman" w:hAnsi="Times New Roman" w:cs="Times New Roman"/>
          <w:sz w:val="24"/>
          <w:szCs w:val="24"/>
        </w:rPr>
      </w:pPr>
      <w:r w:rsidRPr="00B463F1">
        <w:rPr>
          <w:rFonts w:ascii="Times New Roman" w:hAnsi="Times New Roman" w:cs="Times New Roman"/>
          <w:b/>
          <w:i/>
          <w:sz w:val="24"/>
          <w:szCs w:val="24"/>
        </w:rPr>
        <w:t xml:space="preserve">Mechanical Hysteresis: </w:t>
      </w:r>
      <w:r w:rsidRPr="00B463F1">
        <w:rPr>
          <w:rFonts w:ascii="Times New Roman" w:hAnsi="Times New Roman" w:cs="Times New Roman"/>
          <w:sz w:val="24"/>
          <w:szCs w:val="24"/>
        </w:rPr>
        <w:t xml:space="preserve">Mechanical hysteresis is the outcome variation at a given input intensity when it is addressed by rising and </w:t>
      </w:r>
      <w:r w:rsidR="004B05F5" w:rsidRPr="00B463F1">
        <w:rPr>
          <w:rFonts w:ascii="Times New Roman" w:hAnsi="Times New Roman" w:cs="Times New Roman"/>
          <w:sz w:val="24"/>
          <w:szCs w:val="24"/>
        </w:rPr>
        <w:t>declining</w:t>
      </w:r>
      <w:r w:rsidRPr="00B463F1">
        <w:rPr>
          <w:rFonts w:ascii="Times New Roman" w:hAnsi="Times New Roman" w:cs="Times New Roman"/>
          <w:sz w:val="24"/>
          <w:szCs w:val="24"/>
        </w:rPr>
        <w:t xml:space="preserve"> pressure in that order.</w:t>
      </w:r>
    </w:p>
    <w:p w:rsidR="00B463F1" w:rsidRDefault="001D0797" w:rsidP="00B463F1">
      <w:pPr>
        <w:spacing w:after="0" w:line="480" w:lineRule="auto"/>
        <w:ind w:firstLine="720"/>
        <w:rPr>
          <w:rFonts w:ascii="Times New Roman" w:hAnsi="Times New Roman" w:cs="Times New Roman"/>
          <w:sz w:val="24"/>
          <w:szCs w:val="24"/>
        </w:rPr>
      </w:pPr>
      <w:r w:rsidRPr="00B463F1">
        <w:rPr>
          <w:rFonts w:ascii="Times New Roman" w:hAnsi="Times New Roman" w:cs="Times New Roman"/>
          <w:b/>
          <w:i/>
          <w:sz w:val="24"/>
          <w:szCs w:val="24"/>
        </w:rPr>
        <w:t>Temperature Hysteresis:</w:t>
      </w:r>
      <w:r w:rsidRPr="00B463F1">
        <w:rPr>
          <w:rFonts w:ascii="Times New Roman" w:hAnsi="Times New Roman" w:cs="Times New Roman"/>
          <w:sz w:val="24"/>
          <w:szCs w:val="24"/>
        </w:rPr>
        <w:t xml:space="preserve"> The temperature hysteresis is the production divergence at a given input pressure during a temperature cycle. A linear relationship, hysteresis, and reproducibility errors are not often reported separately but instead included in a final sum.</w:t>
      </w:r>
    </w:p>
    <w:p w:rsidR="000E59D7" w:rsidRDefault="001D0797" w:rsidP="00DA09DE">
      <w:pPr>
        <w:spacing w:after="0" w:line="480" w:lineRule="auto"/>
        <w:rPr>
          <w:rFonts w:ascii="Times New Roman" w:hAnsi="Times New Roman" w:cs="Times New Roman"/>
          <w:b/>
          <w:sz w:val="24"/>
          <w:szCs w:val="24"/>
        </w:rPr>
      </w:pPr>
      <w:r>
        <w:rPr>
          <w:rFonts w:ascii="Times New Roman" w:hAnsi="Times New Roman" w:cs="Times New Roman"/>
          <w:b/>
          <w:sz w:val="24"/>
          <w:szCs w:val="24"/>
        </w:rPr>
        <w:t>The Uncertainty of M</w:t>
      </w:r>
      <w:r w:rsidRPr="000E59D7">
        <w:rPr>
          <w:rFonts w:ascii="Times New Roman" w:hAnsi="Times New Roman" w:cs="Times New Roman"/>
          <w:b/>
          <w:sz w:val="24"/>
          <w:szCs w:val="24"/>
        </w:rPr>
        <w:t>easurements</w:t>
      </w:r>
    </w:p>
    <w:p w:rsidR="00B463F1" w:rsidRDefault="001D0797" w:rsidP="00B463F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463F1">
        <w:rPr>
          <w:rFonts w:ascii="Times New Roman" w:hAnsi="Times New Roman" w:cs="Times New Roman"/>
          <w:sz w:val="24"/>
          <w:szCs w:val="24"/>
        </w:rPr>
        <w:t>A few numerical assertions are exact: Mary has three brothers, and two plus two equals four. All assessments, nevertheless, include some elements of confusion, which might originate from a bunch of locations</w:t>
      </w:r>
      <w:r w:rsidR="00566A39">
        <w:rPr>
          <w:rFonts w:ascii="Times New Roman" w:hAnsi="Times New Roman" w:cs="Times New Roman"/>
          <w:sz w:val="24"/>
          <w:szCs w:val="24"/>
        </w:rPr>
        <w:t xml:space="preserve"> (Tom, </w:t>
      </w:r>
      <w:r w:rsidR="00566A39" w:rsidRPr="00566A39">
        <w:rPr>
          <w:rFonts w:ascii="Times New Roman" w:hAnsi="Times New Roman" w:cs="Times New Roman"/>
          <w:sz w:val="24"/>
          <w:szCs w:val="24"/>
        </w:rPr>
        <w:t>2019</w:t>
      </w:r>
      <w:r w:rsidR="00566A39">
        <w:rPr>
          <w:rFonts w:ascii="Times New Roman" w:hAnsi="Times New Roman" w:cs="Times New Roman"/>
          <w:sz w:val="24"/>
          <w:szCs w:val="24"/>
        </w:rPr>
        <w:t>)</w:t>
      </w:r>
      <w:r w:rsidRPr="00B463F1">
        <w:rPr>
          <w:rFonts w:ascii="Times New Roman" w:hAnsi="Times New Roman" w:cs="Times New Roman"/>
          <w:sz w:val="24"/>
          <w:szCs w:val="24"/>
        </w:rPr>
        <w:t>. Assessment technique or mistake analysis is the systematic process of assessing the uncertainties a</w:t>
      </w:r>
      <w:r>
        <w:rPr>
          <w:rFonts w:ascii="Times New Roman" w:hAnsi="Times New Roman" w:cs="Times New Roman"/>
          <w:sz w:val="24"/>
          <w:szCs w:val="24"/>
        </w:rPr>
        <w:t xml:space="preserve">ssociated with measured data. </w:t>
      </w:r>
      <w:r w:rsidRPr="00B463F1">
        <w:rPr>
          <w:rFonts w:ascii="Times New Roman" w:hAnsi="Times New Roman" w:cs="Times New Roman"/>
          <w:sz w:val="24"/>
          <w:szCs w:val="24"/>
        </w:rPr>
        <w:t xml:space="preserve">An evaluation of the confidence level connected with calculated values should be </w:t>
      </w:r>
      <w:r w:rsidR="004B05F5" w:rsidRPr="00B463F1">
        <w:rPr>
          <w:rFonts w:ascii="Times New Roman" w:hAnsi="Times New Roman" w:cs="Times New Roman"/>
          <w:sz w:val="24"/>
          <w:szCs w:val="24"/>
        </w:rPr>
        <w:t>comprised</w:t>
      </w:r>
      <w:r w:rsidRPr="00B463F1">
        <w:rPr>
          <w:rFonts w:ascii="Times New Roman" w:hAnsi="Times New Roman" w:cs="Times New Roman"/>
          <w:sz w:val="24"/>
          <w:szCs w:val="24"/>
        </w:rPr>
        <w:t xml:space="preserve"> in the complete description of the deal. When an </w:t>
      </w:r>
      <w:r w:rsidR="004B05F5" w:rsidRPr="00B463F1">
        <w:rPr>
          <w:rFonts w:ascii="Times New Roman" w:hAnsi="Times New Roman" w:cs="Times New Roman"/>
          <w:sz w:val="24"/>
          <w:szCs w:val="24"/>
        </w:rPr>
        <w:t>investigational</w:t>
      </w:r>
      <w:r w:rsidRPr="00B463F1">
        <w:rPr>
          <w:rFonts w:ascii="Times New Roman" w:hAnsi="Times New Roman" w:cs="Times New Roman"/>
          <w:sz w:val="24"/>
          <w:szCs w:val="24"/>
        </w:rPr>
        <w:t xml:space="preserve"> analysis is </w:t>
      </w:r>
      <w:r w:rsidR="004B05F5" w:rsidRPr="00B463F1">
        <w:rPr>
          <w:rFonts w:ascii="Times New Roman" w:hAnsi="Times New Roman" w:cs="Times New Roman"/>
          <w:sz w:val="24"/>
          <w:szCs w:val="24"/>
        </w:rPr>
        <w:t>correctly</w:t>
      </w:r>
      <w:r w:rsidRPr="00B463F1">
        <w:rPr>
          <w:rFonts w:ascii="Times New Roman" w:hAnsi="Times New Roman" w:cs="Times New Roman"/>
          <w:sz w:val="24"/>
          <w:szCs w:val="24"/>
        </w:rPr>
        <w:t xml:space="preserve"> </w:t>
      </w:r>
      <w:r w:rsidR="004B05F5" w:rsidRPr="00B463F1">
        <w:rPr>
          <w:rFonts w:ascii="Times New Roman" w:hAnsi="Times New Roman" w:cs="Times New Roman"/>
          <w:sz w:val="24"/>
          <w:szCs w:val="24"/>
        </w:rPr>
        <w:t>stated</w:t>
      </w:r>
      <w:r w:rsidRPr="00B463F1">
        <w:rPr>
          <w:rFonts w:ascii="Times New Roman" w:hAnsi="Times New Roman" w:cs="Times New Roman"/>
          <w:sz w:val="24"/>
          <w:szCs w:val="24"/>
        </w:rPr>
        <w:t xml:space="preserve">, together with its uncertainties, other individuals can make </w:t>
      </w:r>
      <w:r w:rsidR="004B05F5" w:rsidRPr="00B463F1">
        <w:rPr>
          <w:rFonts w:ascii="Times New Roman" w:hAnsi="Times New Roman" w:cs="Times New Roman"/>
          <w:sz w:val="24"/>
          <w:szCs w:val="24"/>
        </w:rPr>
        <w:t>knowledgeable</w:t>
      </w:r>
      <w:r w:rsidRPr="00B463F1">
        <w:rPr>
          <w:rFonts w:ascii="Times New Roman" w:hAnsi="Times New Roman" w:cs="Times New Roman"/>
          <w:sz w:val="24"/>
          <w:szCs w:val="24"/>
        </w:rPr>
        <w:t xml:space="preserve"> decisions about the study's validity, and it's easier to establish a direct comparison with different identical outcomes or a complex </w:t>
      </w:r>
      <w:r w:rsidRPr="00B463F1">
        <w:rPr>
          <w:rFonts w:ascii="Times New Roman" w:hAnsi="Times New Roman" w:cs="Times New Roman"/>
          <w:sz w:val="24"/>
          <w:szCs w:val="24"/>
        </w:rPr>
        <w:lastRenderedPageBreak/>
        <w:t xml:space="preserve">calculation. It's hard to answer the </w:t>
      </w:r>
      <w:r w:rsidR="004B05F5" w:rsidRPr="00B463F1">
        <w:rPr>
          <w:rFonts w:ascii="Times New Roman" w:hAnsi="Times New Roman" w:cs="Times New Roman"/>
          <w:sz w:val="24"/>
          <w:szCs w:val="24"/>
        </w:rPr>
        <w:t>essential</w:t>
      </w:r>
      <w:r w:rsidRPr="00B463F1">
        <w:rPr>
          <w:rFonts w:ascii="Times New Roman" w:hAnsi="Times New Roman" w:cs="Times New Roman"/>
          <w:sz w:val="24"/>
          <w:szCs w:val="24"/>
        </w:rPr>
        <w:t xml:space="preserve"> scientific inquiry: "Does my finding match with theoretical expectations or outcomes from other studies?" </w:t>
      </w:r>
      <w:r w:rsidR="004B05F5" w:rsidRPr="00B463F1">
        <w:rPr>
          <w:rFonts w:ascii="Times New Roman" w:hAnsi="Times New Roman" w:cs="Times New Roman"/>
          <w:sz w:val="24"/>
          <w:szCs w:val="24"/>
        </w:rPr>
        <w:t>deprived of</w:t>
      </w:r>
      <w:r w:rsidRPr="00B463F1">
        <w:rPr>
          <w:rFonts w:ascii="Times New Roman" w:hAnsi="Times New Roman" w:cs="Times New Roman"/>
          <w:sz w:val="24"/>
          <w:szCs w:val="24"/>
        </w:rPr>
        <w:t xml:space="preserve"> the need f</w:t>
      </w:r>
      <w:r>
        <w:rPr>
          <w:rFonts w:ascii="Times New Roman" w:hAnsi="Times New Roman" w:cs="Times New Roman"/>
          <w:sz w:val="24"/>
          <w:szCs w:val="24"/>
        </w:rPr>
        <w:t>or an uncertainties evaluation.</w:t>
      </w:r>
    </w:p>
    <w:p w:rsidR="00B463F1" w:rsidRPr="00B463F1" w:rsidRDefault="001D0797" w:rsidP="00B463F1">
      <w:pPr>
        <w:spacing w:after="0" w:line="480" w:lineRule="auto"/>
        <w:ind w:firstLine="720"/>
        <w:rPr>
          <w:rFonts w:ascii="Times New Roman" w:hAnsi="Times New Roman" w:cs="Times New Roman"/>
          <w:sz w:val="24"/>
          <w:szCs w:val="24"/>
        </w:rPr>
      </w:pPr>
      <w:r w:rsidRPr="00B463F1">
        <w:rPr>
          <w:rFonts w:ascii="Times New Roman" w:hAnsi="Times New Roman" w:cs="Times New Roman"/>
          <w:sz w:val="24"/>
          <w:szCs w:val="24"/>
        </w:rPr>
        <w:t xml:space="preserve">This issue is </w:t>
      </w:r>
      <w:r w:rsidR="004B05F5" w:rsidRPr="00B463F1">
        <w:rPr>
          <w:rFonts w:ascii="Times New Roman" w:hAnsi="Times New Roman" w:cs="Times New Roman"/>
          <w:sz w:val="24"/>
          <w:szCs w:val="24"/>
        </w:rPr>
        <w:t>vital</w:t>
      </w:r>
      <w:r w:rsidRPr="00B463F1">
        <w:rPr>
          <w:rFonts w:ascii="Times New Roman" w:hAnsi="Times New Roman" w:cs="Times New Roman"/>
          <w:sz w:val="24"/>
          <w:szCs w:val="24"/>
        </w:rPr>
        <w:t xml:space="preserve"> in </w:t>
      </w:r>
      <w:r w:rsidR="004B05F5" w:rsidRPr="00B463F1">
        <w:rPr>
          <w:rFonts w:ascii="Times New Roman" w:hAnsi="Times New Roman" w:cs="Times New Roman"/>
          <w:sz w:val="24"/>
          <w:szCs w:val="24"/>
        </w:rPr>
        <w:t>influential</w:t>
      </w:r>
      <w:r w:rsidRPr="00B463F1">
        <w:rPr>
          <w:rFonts w:ascii="Times New Roman" w:hAnsi="Times New Roman" w:cs="Times New Roman"/>
          <w:sz w:val="24"/>
          <w:szCs w:val="24"/>
        </w:rPr>
        <w:t xml:space="preserve"> if a scientific hypothesis is verified or disproved.</w:t>
      </w:r>
    </w:p>
    <w:p w:rsidR="000E59D7" w:rsidRDefault="001D0797" w:rsidP="000E59D7">
      <w:pPr>
        <w:spacing w:after="0" w:line="480" w:lineRule="auto"/>
        <w:rPr>
          <w:rFonts w:ascii="Times New Roman" w:hAnsi="Times New Roman" w:cs="Times New Roman"/>
          <w:b/>
          <w:i/>
          <w:sz w:val="24"/>
          <w:szCs w:val="24"/>
        </w:rPr>
      </w:pPr>
      <w:r w:rsidRPr="00B463F1">
        <w:rPr>
          <w:rFonts w:ascii="Times New Roman" w:hAnsi="Times New Roman" w:cs="Times New Roman"/>
          <w:sz w:val="24"/>
          <w:szCs w:val="24"/>
        </w:rPr>
        <w:t xml:space="preserve">Depending on how we characterize what has been measured, we usually believe that a specific exact or </w:t>
      </w:r>
      <w:r w:rsidR="004B05F5" w:rsidRPr="00B463F1">
        <w:rPr>
          <w:rFonts w:ascii="Times New Roman" w:hAnsi="Times New Roman" w:cs="Times New Roman"/>
          <w:sz w:val="24"/>
          <w:szCs w:val="24"/>
        </w:rPr>
        <w:t>actual</w:t>
      </w:r>
      <w:r w:rsidRPr="00B463F1">
        <w:rPr>
          <w:rFonts w:ascii="Times New Roman" w:hAnsi="Times New Roman" w:cs="Times New Roman"/>
          <w:sz w:val="24"/>
          <w:szCs w:val="24"/>
        </w:rPr>
        <w:t xml:space="preserve"> value emerges when performing a measure. </w:t>
      </w:r>
      <w:r w:rsidR="004B05F5" w:rsidRPr="00B463F1">
        <w:rPr>
          <w:rFonts w:ascii="Times New Roman" w:hAnsi="Times New Roman" w:cs="Times New Roman"/>
          <w:sz w:val="24"/>
          <w:szCs w:val="24"/>
        </w:rPr>
        <w:t>Though</w:t>
      </w:r>
      <w:r w:rsidRPr="00B463F1">
        <w:rPr>
          <w:rFonts w:ascii="Times New Roman" w:hAnsi="Times New Roman" w:cs="Times New Roman"/>
          <w:sz w:val="24"/>
          <w:szCs w:val="24"/>
        </w:rPr>
        <w:t xml:space="preserve"> we may not know </w:t>
      </w:r>
      <w:r w:rsidR="004B05F5" w:rsidRPr="00B463F1">
        <w:rPr>
          <w:rFonts w:ascii="Times New Roman" w:hAnsi="Times New Roman" w:cs="Times New Roman"/>
          <w:sz w:val="24"/>
          <w:szCs w:val="24"/>
        </w:rPr>
        <w:t>precisely</w:t>
      </w:r>
      <w:r w:rsidRPr="00B463F1">
        <w:rPr>
          <w:rFonts w:ascii="Times New Roman" w:hAnsi="Times New Roman" w:cs="Times New Roman"/>
          <w:sz w:val="24"/>
          <w:szCs w:val="24"/>
        </w:rPr>
        <w:t xml:space="preserve"> what this genuine value is, we do our best with the resources </w:t>
      </w:r>
      <w:r w:rsidR="004B05F5" w:rsidRPr="00B463F1">
        <w:rPr>
          <w:rFonts w:ascii="Times New Roman" w:hAnsi="Times New Roman" w:cs="Times New Roman"/>
          <w:sz w:val="24"/>
          <w:szCs w:val="24"/>
        </w:rPr>
        <w:t>obtainable</w:t>
      </w:r>
      <w:r w:rsidRPr="00B463F1">
        <w:rPr>
          <w:rFonts w:ascii="Times New Roman" w:hAnsi="Times New Roman" w:cs="Times New Roman"/>
          <w:sz w:val="24"/>
          <w:szCs w:val="24"/>
        </w:rPr>
        <w:t xml:space="preserve"> to </w:t>
      </w:r>
      <w:r w:rsidR="004B05F5" w:rsidRPr="00B463F1">
        <w:rPr>
          <w:rFonts w:ascii="Times New Roman" w:hAnsi="Times New Roman" w:cs="Times New Roman"/>
          <w:sz w:val="24"/>
          <w:szCs w:val="24"/>
        </w:rPr>
        <w:t>determine</w:t>
      </w:r>
      <w:r w:rsidRPr="00B463F1">
        <w:rPr>
          <w:rFonts w:ascii="Times New Roman" w:hAnsi="Times New Roman" w:cs="Times New Roman"/>
          <w:sz w:val="24"/>
          <w:szCs w:val="24"/>
        </w:rPr>
        <w:t xml:space="preserve"> this optimum number</w:t>
      </w:r>
      <w:r w:rsidR="00566A39">
        <w:rPr>
          <w:rFonts w:ascii="Times New Roman" w:hAnsi="Times New Roman" w:cs="Times New Roman"/>
          <w:sz w:val="24"/>
          <w:szCs w:val="24"/>
        </w:rPr>
        <w:t xml:space="preserve"> (Alan, </w:t>
      </w:r>
      <w:r w:rsidR="00566A39" w:rsidRPr="00566A39">
        <w:rPr>
          <w:rFonts w:ascii="Times New Roman" w:hAnsi="Times New Roman" w:cs="Times New Roman"/>
          <w:sz w:val="24"/>
          <w:szCs w:val="24"/>
        </w:rPr>
        <w:t>2018</w:t>
      </w:r>
      <w:r w:rsidR="00566A39">
        <w:rPr>
          <w:rFonts w:ascii="Times New Roman" w:hAnsi="Times New Roman" w:cs="Times New Roman"/>
          <w:sz w:val="24"/>
          <w:szCs w:val="24"/>
        </w:rPr>
        <w:t>)</w:t>
      </w:r>
      <w:r w:rsidRPr="00B463F1">
        <w:rPr>
          <w:rFonts w:ascii="Times New Roman" w:hAnsi="Times New Roman" w:cs="Times New Roman"/>
          <w:sz w:val="24"/>
          <w:szCs w:val="24"/>
        </w:rPr>
        <w:t xml:space="preserve">. We may get somewhat different findings when taking </w:t>
      </w:r>
      <w:r w:rsidR="004B05F5" w:rsidRPr="00B463F1">
        <w:rPr>
          <w:rFonts w:ascii="Times New Roman" w:hAnsi="Times New Roman" w:cs="Times New Roman"/>
          <w:sz w:val="24"/>
          <w:szCs w:val="24"/>
        </w:rPr>
        <w:t>dimensions</w:t>
      </w:r>
      <w:r w:rsidRPr="00B463F1">
        <w:rPr>
          <w:rFonts w:ascii="Times New Roman" w:hAnsi="Times New Roman" w:cs="Times New Roman"/>
          <w:sz w:val="24"/>
          <w:szCs w:val="24"/>
        </w:rPr>
        <w:t xml:space="preserve"> utilizing various methodologies or even taking </w:t>
      </w:r>
      <w:r w:rsidR="004B05F5" w:rsidRPr="00B463F1">
        <w:rPr>
          <w:rFonts w:ascii="Times New Roman" w:hAnsi="Times New Roman" w:cs="Times New Roman"/>
          <w:sz w:val="24"/>
          <w:szCs w:val="24"/>
        </w:rPr>
        <w:t>numerous</w:t>
      </w:r>
      <w:r w:rsidRPr="00B463F1">
        <w:rPr>
          <w:rFonts w:ascii="Times New Roman" w:hAnsi="Times New Roman" w:cs="Times New Roman"/>
          <w:sz w:val="24"/>
          <w:szCs w:val="24"/>
        </w:rPr>
        <w:t xml:space="preserve"> tests using a </w:t>
      </w:r>
      <w:r w:rsidR="004B05F5" w:rsidRPr="00B463F1">
        <w:rPr>
          <w:rFonts w:ascii="Times New Roman" w:hAnsi="Times New Roman" w:cs="Times New Roman"/>
          <w:sz w:val="24"/>
          <w:szCs w:val="24"/>
        </w:rPr>
        <w:t>similar</w:t>
      </w:r>
      <w:r w:rsidRPr="00B463F1">
        <w:rPr>
          <w:rFonts w:ascii="Times New Roman" w:hAnsi="Times New Roman" w:cs="Times New Roman"/>
          <w:sz w:val="24"/>
          <w:szCs w:val="24"/>
        </w:rPr>
        <w:t xml:space="preserve"> approach. So, how should we </w:t>
      </w:r>
      <w:r w:rsidR="004B05F5" w:rsidRPr="00B463F1">
        <w:rPr>
          <w:rFonts w:ascii="Times New Roman" w:hAnsi="Times New Roman" w:cs="Times New Roman"/>
          <w:sz w:val="24"/>
          <w:szCs w:val="24"/>
        </w:rPr>
        <w:t>contemporary</w:t>
      </w:r>
      <w:r w:rsidRPr="00B463F1">
        <w:rPr>
          <w:rFonts w:ascii="Times New Roman" w:hAnsi="Times New Roman" w:cs="Times New Roman"/>
          <w:sz w:val="24"/>
          <w:szCs w:val="24"/>
        </w:rPr>
        <w:t xml:space="preserve"> our conclusions to arrive at our </w:t>
      </w:r>
      <w:r w:rsidR="004B05F5" w:rsidRPr="00B463F1">
        <w:rPr>
          <w:rFonts w:ascii="Times New Roman" w:hAnsi="Times New Roman" w:cs="Times New Roman"/>
          <w:sz w:val="24"/>
          <w:szCs w:val="24"/>
        </w:rPr>
        <w:t>finest</w:t>
      </w:r>
      <w:r w:rsidRPr="00B463F1">
        <w:rPr>
          <w:rFonts w:ascii="Times New Roman" w:hAnsi="Times New Roman" w:cs="Times New Roman"/>
          <w:sz w:val="24"/>
          <w:szCs w:val="24"/>
        </w:rPr>
        <w:t xml:space="preserve"> guess of this </w:t>
      </w:r>
      <w:r w:rsidR="004B05F5" w:rsidRPr="00B463F1">
        <w:rPr>
          <w:rFonts w:ascii="Times New Roman" w:hAnsi="Times New Roman" w:cs="Times New Roman"/>
          <w:sz w:val="24"/>
          <w:szCs w:val="24"/>
        </w:rPr>
        <w:t>mysterious</w:t>
      </w:r>
      <w:r w:rsidRPr="00B463F1">
        <w:rPr>
          <w:rFonts w:ascii="Times New Roman" w:hAnsi="Times New Roman" w:cs="Times New Roman"/>
          <w:sz w:val="24"/>
          <w:szCs w:val="24"/>
        </w:rPr>
        <w:t xml:space="preserve"> </w:t>
      </w:r>
      <w:r w:rsidR="004B05F5" w:rsidRPr="00B463F1">
        <w:rPr>
          <w:rFonts w:ascii="Times New Roman" w:hAnsi="Times New Roman" w:cs="Times New Roman"/>
          <w:sz w:val="24"/>
          <w:szCs w:val="24"/>
        </w:rPr>
        <w:t>factual</w:t>
      </w:r>
      <w:r w:rsidRPr="00B463F1">
        <w:rPr>
          <w:rFonts w:ascii="Times New Roman" w:hAnsi="Times New Roman" w:cs="Times New Roman"/>
          <w:sz w:val="24"/>
          <w:szCs w:val="24"/>
        </w:rPr>
        <w:t xml:space="preserve"> value? The </w:t>
      </w:r>
      <w:r w:rsidR="004B05F5" w:rsidRPr="00B463F1">
        <w:rPr>
          <w:rFonts w:ascii="Times New Roman" w:hAnsi="Times New Roman" w:cs="Times New Roman"/>
          <w:sz w:val="24"/>
          <w:szCs w:val="24"/>
        </w:rPr>
        <w:t>most ext</w:t>
      </w:r>
      <w:r w:rsidRPr="00B463F1">
        <w:rPr>
          <w:rFonts w:ascii="Times New Roman" w:hAnsi="Times New Roman" w:cs="Times New Roman"/>
          <w:sz w:val="24"/>
          <w:szCs w:val="24"/>
        </w:rPr>
        <w:t xml:space="preserve">raordinary popular technique to represent the range of data that we feel comprises the actual worth is to use the </w:t>
      </w:r>
      <w:r w:rsidR="004B05F5" w:rsidRPr="00B463F1">
        <w:rPr>
          <w:rFonts w:ascii="Times New Roman" w:hAnsi="Times New Roman" w:cs="Times New Roman"/>
          <w:sz w:val="24"/>
          <w:szCs w:val="24"/>
        </w:rPr>
        <w:t>succeeding</w:t>
      </w:r>
      <w:r w:rsidRPr="00B463F1">
        <w:rPr>
          <w:rFonts w:ascii="Times New Roman" w:hAnsi="Times New Roman" w:cs="Times New Roman"/>
          <w:sz w:val="24"/>
          <w:szCs w:val="24"/>
        </w:rPr>
        <w:t xml:space="preserve"> </w:t>
      </w:r>
      <w:r w:rsidR="004B05F5" w:rsidRPr="00B463F1">
        <w:rPr>
          <w:rFonts w:ascii="Times New Roman" w:hAnsi="Times New Roman" w:cs="Times New Roman"/>
          <w:sz w:val="24"/>
          <w:szCs w:val="24"/>
        </w:rPr>
        <w:t>method</w:t>
      </w:r>
      <w:r w:rsidRPr="00B463F1">
        <w:rPr>
          <w:rFonts w:ascii="Times New Roman" w:hAnsi="Times New Roman" w:cs="Times New Roman"/>
          <w:sz w:val="24"/>
          <w:szCs w:val="24"/>
        </w:rPr>
        <w:t>:</w:t>
      </w:r>
      <w:r>
        <w:rPr>
          <w:rFonts w:ascii="Times New Roman" w:hAnsi="Times New Roman" w:cs="Times New Roman"/>
          <w:sz w:val="24"/>
          <w:szCs w:val="24"/>
        </w:rPr>
        <w:t xml:space="preserve"> </w:t>
      </w:r>
      <w:r w:rsidRPr="000E59D7">
        <w:rPr>
          <w:rFonts w:ascii="Times New Roman" w:hAnsi="Times New Roman" w:cs="Times New Roman"/>
          <w:b/>
          <w:i/>
          <w:sz w:val="24"/>
          <w:szCs w:val="24"/>
        </w:rPr>
        <w:t>measurement = (best estimate ± uncertainty) units.</w:t>
      </w:r>
    </w:p>
    <w:p w:rsidR="00745335" w:rsidRPr="00745335" w:rsidRDefault="001D0797" w:rsidP="0074533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45335">
        <w:rPr>
          <w:rFonts w:ascii="Times New Roman" w:hAnsi="Times New Roman" w:cs="Times New Roman"/>
          <w:sz w:val="24"/>
          <w:szCs w:val="24"/>
        </w:rPr>
        <w:t xml:space="preserve">It must be highlighted that hysteresis errors might influence the reliability of a system of measurement. Electrical or friction capacitance, for instance, are common causes of these mistakes. The size method will not produce the same value depending on whether the evaluation was decreased or increased before capturing the measured, resulting </w:t>
      </w:r>
      <w:r>
        <w:rPr>
          <w:rFonts w:ascii="Times New Roman" w:hAnsi="Times New Roman" w:cs="Times New Roman"/>
          <w:sz w:val="24"/>
          <w:szCs w:val="24"/>
        </w:rPr>
        <w:t xml:space="preserve">in a poorer accuracy. </w:t>
      </w:r>
      <w:r w:rsidRPr="00745335">
        <w:rPr>
          <w:rFonts w:ascii="Times New Roman" w:hAnsi="Times New Roman" w:cs="Times New Roman"/>
          <w:sz w:val="24"/>
          <w:szCs w:val="24"/>
        </w:rPr>
        <w:t>The hysteresis error is regarded as a systematic mistake. The manufacturer will generally give you a quotation for this problem.</w:t>
      </w:r>
    </w:p>
    <w:p w:rsidR="00745335" w:rsidRPr="00745335" w:rsidRDefault="001D0797" w:rsidP="00745335">
      <w:pPr>
        <w:spacing w:after="0" w:line="480" w:lineRule="auto"/>
        <w:ind w:firstLine="720"/>
        <w:rPr>
          <w:rFonts w:ascii="Times New Roman" w:hAnsi="Times New Roman" w:cs="Times New Roman"/>
          <w:sz w:val="24"/>
          <w:szCs w:val="24"/>
        </w:rPr>
      </w:pPr>
      <w:r w:rsidRPr="00745335">
        <w:rPr>
          <w:rFonts w:ascii="Times New Roman" w:hAnsi="Times New Roman" w:cs="Times New Roman"/>
          <w:b/>
          <w:i/>
          <w:sz w:val="24"/>
          <w:szCs w:val="24"/>
        </w:rPr>
        <w:t>Resolution:</w:t>
      </w:r>
      <w:r w:rsidRPr="00745335">
        <w:rPr>
          <w:rFonts w:ascii="Times New Roman" w:hAnsi="Times New Roman" w:cs="Times New Roman"/>
          <w:sz w:val="24"/>
          <w:szCs w:val="24"/>
        </w:rPr>
        <w:t xml:space="preserve"> Due to the discrete character of most measuring devices, they will not track frequent improvements in the observed. As a consequence, a resolution error is produced, which is then considered a random error. This inaccuracy is also caused by the periodic reduction of the measured values.</w:t>
      </w:r>
      <w:r>
        <w:rPr>
          <w:rFonts w:ascii="Times New Roman" w:hAnsi="Times New Roman" w:cs="Times New Roman"/>
          <w:sz w:val="24"/>
          <w:szCs w:val="24"/>
        </w:rPr>
        <w:t xml:space="preserve"> </w:t>
      </w:r>
      <w:r w:rsidRPr="00745335">
        <w:rPr>
          <w:rFonts w:ascii="Times New Roman" w:hAnsi="Times New Roman" w:cs="Times New Roman"/>
          <w:sz w:val="24"/>
          <w:szCs w:val="24"/>
        </w:rPr>
        <w:t xml:space="preserve">Scale readability is a feature unique to measuring instruments in which the buy </w:t>
      </w:r>
      <w:r w:rsidRPr="00745335">
        <w:rPr>
          <w:rFonts w:ascii="Times New Roman" w:hAnsi="Times New Roman" w:cs="Times New Roman"/>
          <w:sz w:val="24"/>
          <w:szCs w:val="24"/>
        </w:rPr>
        <w:lastRenderedPageBreak/>
        <w:t xml:space="preserve">of the determined on a scale (T°, height, mass) must be read. In most cases, the reading inaccuracy should be 1/2 the difference between two tick indicators. Nevertheless, the human </w:t>
      </w:r>
      <w:proofErr w:type="gramStart"/>
      <w:r w:rsidRPr="00745335">
        <w:rPr>
          <w:rFonts w:ascii="Times New Roman" w:hAnsi="Times New Roman" w:cs="Times New Roman"/>
          <w:sz w:val="24"/>
          <w:szCs w:val="24"/>
        </w:rPr>
        <w:t>eye can</w:t>
      </w:r>
      <w:proofErr w:type="gramEnd"/>
      <w:r w:rsidRPr="00745335">
        <w:rPr>
          <w:rFonts w:ascii="Times New Roman" w:hAnsi="Times New Roman" w:cs="Times New Roman"/>
          <w:sz w:val="24"/>
          <w:szCs w:val="24"/>
        </w:rPr>
        <w:t xml:space="preserve"> linear interpolation between the marks, reducing the inaccuracy to around a fifth of the difference between two signs.</w:t>
      </w: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745335" w:rsidRDefault="00745335" w:rsidP="001114CC">
      <w:pPr>
        <w:spacing w:after="0" w:line="480" w:lineRule="auto"/>
        <w:jc w:val="center"/>
        <w:rPr>
          <w:rFonts w:ascii="Times New Roman" w:hAnsi="Times New Roman" w:cs="Times New Roman"/>
          <w:b/>
          <w:sz w:val="24"/>
          <w:szCs w:val="24"/>
        </w:rPr>
      </w:pPr>
    </w:p>
    <w:p w:rsidR="00566A39" w:rsidRDefault="00566A39" w:rsidP="00566A39">
      <w:pPr>
        <w:spacing w:after="0" w:line="480" w:lineRule="auto"/>
        <w:rPr>
          <w:rFonts w:ascii="Times New Roman" w:hAnsi="Times New Roman" w:cs="Times New Roman"/>
          <w:b/>
          <w:sz w:val="24"/>
          <w:szCs w:val="24"/>
        </w:rPr>
      </w:pPr>
    </w:p>
    <w:p w:rsidR="001114CC" w:rsidRDefault="001D0797" w:rsidP="00566A39">
      <w:pPr>
        <w:spacing w:after="0" w:line="480" w:lineRule="auto"/>
        <w:jc w:val="center"/>
        <w:rPr>
          <w:rFonts w:ascii="Times New Roman" w:hAnsi="Times New Roman" w:cs="Times New Roman"/>
          <w:b/>
          <w:sz w:val="24"/>
          <w:szCs w:val="24"/>
        </w:rPr>
      </w:pPr>
      <w:r w:rsidRPr="001114CC">
        <w:rPr>
          <w:rFonts w:ascii="Times New Roman" w:hAnsi="Times New Roman" w:cs="Times New Roman"/>
          <w:b/>
          <w:sz w:val="24"/>
          <w:szCs w:val="24"/>
        </w:rPr>
        <w:lastRenderedPageBreak/>
        <w:t>References</w:t>
      </w:r>
    </w:p>
    <w:p w:rsidR="00566A39" w:rsidRPr="00566A39" w:rsidRDefault="00566A39" w:rsidP="00566A39">
      <w:pPr>
        <w:spacing w:after="0" w:line="480" w:lineRule="auto"/>
        <w:ind w:left="720" w:hanging="720"/>
        <w:rPr>
          <w:rFonts w:ascii="Times New Roman" w:hAnsi="Times New Roman" w:cs="Times New Roman"/>
          <w:sz w:val="24"/>
          <w:szCs w:val="24"/>
        </w:rPr>
      </w:pPr>
      <w:r w:rsidRPr="00566A39">
        <w:rPr>
          <w:rFonts w:ascii="Times New Roman" w:hAnsi="Times New Roman" w:cs="Times New Roman"/>
          <w:sz w:val="24"/>
          <w:szCs w:val="24"/>
        </w:rPr>
        <w:t xml:space="preserve">Alan G, (2018).Measurements and Error Analysis. Retrieved from: </w:t>
      </w:r>
      <w:hyperlink r:id="rId7" w:history="1">
        <w:r w:rsidRPr="00566A39">
          <w:rPr>
            <w:rStyle w:val="Hyperlink"/>
            <w:rFonts w:ascii="Times New Roman" w:hAnsi="Times New Roman" w:cs="Times New Roman"/>
            <w:sz w:val="24"/>
            <w:szCs w:val="24"/>
          </w:rPr>
          <w:t>https://www.webassign.net/question_assets/unccolphysmechl1/measurements/manual.html</w:t>
        </w:r>
      </w:hyperlink>
      <w:r w:rsidRPr="00566A39">
        <w:rPr>
          <w:rFonts w:ascii="Times New Roman" w:hAnsi="Times New Roman" w:cs="Times New Roman"/>
          <w:sz w:val="24"/>
          <w:szCs w:val="24"/>
        </w:rPr>
        <w:t xml:space="preserve"> </w:t>
      </w:r>
    </w:p>
    <w:p w:rsidR="00566A39" w:rsidRPr="00566A39" w:rsidRDefault="00566A39" w:rsidP="00566A39">
      <w:pPr>
        <w:spacing w:after="0" w:line="480" w:lineRule="auto"/>
        <w:ind w:left="720" w:hanging="720"/>
        <w:rPr>
          <w:rFonts w:ascii="Times New Roman" w:hAnsi="Times New Roman" w:cs="Times New Roman"/>
          <w:sz w:val="24"/>
          <w:szCs w:val="24"/>
        </w:rPr>
      </w:pPr>
      <w:proofErr w:type="spellStart"/>
      <w:r w:rsidRPr="00566A39">
        <w:rPr>
          <w:rFonts w:ascii="Times New Roman" w:hAnsi="Times New Roman" w:cs="Times New Roman"/>
          <w:sz w:val="24"/>
          <w:szCs w:val="24"/>
        </w:rPr>
        <w:t>Lish</w:t>
      </w:r>
      <w:proofErr w:type="spellEnd"/>
      <w:r w:rsidRPr="00566A39">
        <w:rPr>
          <w:rFonts w:ascii="Times New Roman" w:hAnsi="Times New Roman" w:cs="Times New Roman"/>
          <w:sz w:val="24"/>
          <w:szCs w:val="24"/>
        </w:rPr>
        <w:t xml:space="preserve">, T, (2020). What are Hysteresis Errors? Retrieved from: </w:t>
      </w:r>
      <w:hyperlink r:id="rId8" w:history="1">
        <w:r w:rsidRPr="00566A39">
          <w:rPr>
            <w:rStyle w:val="Hyperlink"/>
            <w:rFonts w:ascii="Times New Roman" w:hAnsi="Times New Roman" w:cs="Times New Roman"/>
            <w:sz w:val="24"/>
            <w:szCs w:val="24"/>
          </w:rPr>
          <w:t>https://appmeas.co.uk/resources/pressure-measurement-notes/what-are-hysteresis-errors/</w:t>
        </w:r>
      </w:hyperlink>
      <w:r w:rsidRPr="00566A39">
        <w:rPr>
          <w:rFonts w:ascii="Times New Roman" w:hAnsi="Times New Roman" w:cs="Times New Roman"/>
          <w:sz w:val="24"/>
          <w:szCs w:val="24"/>
        </w:rPr>
        <w:t xml:space="preserve">  </w:t>
      </w:r>
    </w:p>
    <w:p w:rsidR="00566A39" w:rsidRPr="00566A39" w:rsidRDefault="00566A39" w:rsidP="00566A39">
      <w:pPr>
        <w:spacing w:after="0" w:line="480" w:lineRule="auto"/>
        <w:ind w:left="720" w:hanging="720"/>
        <w:rPr>
          <w:rFonts w:ascii="Times New Roman" w:hAnsi="Times New Roman" w:cs="Times New Roman"/>
          <w:sz w:val="24"/>
          <w:szCs w:val="24"/>
        </w:rPr>
      </w:pPr>
      <w:r w:rsidRPr="00566A39">
        <w:rPr>
          <w:rFonts w:ascii="Times New Roman" w:hAnsi="Times New Roman" w:cs="Times New Roman"/>
          <w:sz w:val="24"/>
          <w:szCs w:val="24"/>
        </w:rPr>
        <w:t xml:space="preserve">Tom, L, (2019). Effect of Hysteresis Error </w:t>
      </w:r>
      <w:proofErr w:type="gramStart"/>
      <w:r w:rsidRPr="00566A39">
        <w:rPr>
          <w:rFonts w:ascii="Times New Roman" w:hAnsi="Times New Roman" w:cs="Times New Roman"/>
          <w:sz w:val="24"/>
          <w:szCs w:val="24"/>
        </w:rPr>
        <w:t>Over</w:t>
      </w:r>
      <w:proofErr w:type="gramEnd"/>
      <w:r w:rsidRPr="00566A39">
        <w:rPr>
          <w:rFonts w:ascii="Times New Roman" w:hAnsi="Times New Roman" w:cs="Times New Roman"/>
          <w:sz w:val="24"/>
          <w:szCs w:val="24"/>
        </w:rPr>
        <w:t xml:space="preserve"> Accuracy. Retrieved from: </w:t>
      </w:r>
      <w:hyperlink r:id="rId9" w:history="1">
        <w:r w:rsidRPr="00566A39">
          <w:rPr>
            <w:rStyle w:val="Hyperlink"/>
            <w:rFonts w:ascii="Times New Roman" w:hAnsi="Times New Roman" w:cs="Times New Roman"/>
            <w:sz w:val="24"/>
            <w:szCs w:val="24"/>
          </w:rPr>
          <w:t>http://www.faadooengineers.com/online-study/post/me/measurement-and-metrology/1071/effect-of-hysteresis-error-over-accuracy</w:t>
        </w:r>
      </w:hyperlink>
    </w:p>
    <w:p w:rsidR="001114CC" w:rsidRDefault="001114CC" w:rsidP="001114CC">
      <w:pPr>
        <w:spacing w:after="0" w:line="480" w:lineRule="auto"/>
        <w:rPr>
          <w:rFonts w:ascii="Times New Roman" w:hAnsi="Times New Roman" w:cs="Times New Roman"/>
          <w:sz w:val="24"/>
          <w:szCs w:val="24"/>
        </w:rPr>
      </w:pPr>
    </w:p>
    <w:p w:rsidR="001114CC" w:rsidRDefault="001114CC" w:rsidP="001114CC">
      <w:pPr>
        <w:spacing w:after="0" w:line="480" w:lineRule="auto"/>
        <w:rPr>
          <w:rFonts w:ascii="Times New Roman" w:hAnsi="Times New Roman" w:cs="Times New Roman"/>
          <w:sz w:val="24"/>
          <w:szCs w:val="24"/>
        </w:rPr>
      </w:pPr>
    </w:p>
    <w:p w:rsidR="001114CC" w:rsidRDefault="001114CC" w:rsidP="001114CC">
      <w:pPr>
        <w:spacing w:after="0" w:line="480" w:lineRule="auto"/>
        <w:rPr>
          <w:rFonts w:ascii="Times New Roman" w:hAnsi="Times New Roman" w:cs="Times New Roman"/>
          <w:sz w:val="24"/>
          <w:szCs w:val="24"/>
        </w:rPr>
      </w:pPr>
    </w:p>
    <w:p w:rsidR="001114CC" w:rsidRDefault="001114CC" w:rsidP="001114CC">
      <w:pPr>
        <w:spacing w:after="0" w:line="480" w:lineRule="auto"/>
        <w:rPr>
          <w:rFonts w:ascii="Times New Roman" w:hAnsi="Times New Roman" w:cs="Times New Roman"/>
          <w:sz w:val="24"/>
          <w:szCs w:val="24"/>
        </w:rPr>
      </w:pPr>
    </w:p>
    <w:p w:rsidR="001114CC" w:rsidRDefault="001114CC" w:rsidP="001114CC">
      <w:pPr>
        <w:spacing w:after="0" w:line="480" w:lineRule="auto"/>
        <w:rPr>
          <w:rFonts w:ascii="Times New Roman" w:hAnsi="Times New Roman" w:cs="Times New Roman"/>
          <w:sz w:val="24"/>
          <w:szCs w:val="24"/>
        </w:rPr>
      </w:pPr>
    </w:p>
    <w:p w:rsidR="009F2261" w:rsidRPr="001114CC" w:rsidRDefault="009F2261" w:rsidP="001114CC">
      <w:pPr>
        <w:spacing w:after="0" w:line="480" w:lineRule="auto"/>
        <w:rPr>
          <w:rFonts w:ascii="Times New Roman" w:hAnsi="Times New Roman" w:cs="Times New Roman"/>
          <w:sz w:val="24"/>
          <w:szCs w:val="24"/>
        </w:rPr>
      </w:pPr>
    </w:p>
    <w:sectPr w:rsidR="009F2261" w:rsidRPr="001114C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98F" w:rsidRDefault="00C5798F" w:rsidP="00566A39">
      <w:pPr>
        <w:spacing w:after="0" w:line="240" w:lineRule="auto"/>
      </w:pPr>
      <w:r>
        <w:separator/>
      </w:r>
    </w:p>
  </w:endnote>
  <w:endnote w:type="continuationSeparator" w:id="0">
    <w:p w:rsidR="00C5798F" w:rsidRDefault="00C5798F" w:rsidP="00566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98F" w:rsidRDefault="00C5798F" w:rsidP="00566A39">
      <w:pPr>
        <w:spacing w:after="0" w:line="240" w:lineRule="auto"/>
      </w:pPr>
      <w:r>
        <w:separator/>
      </w:r>
    </w:p>
  </w:footnote>
  <w:footnote w:type="continuationSeparator" w:id="0">
    <w:p w:rsidR="00C5798F" w:rsidRDefault="00C5798F" w:rsidP="00566A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8720383"/>
      <w:docPartObj>
        <w:docPartGallery w:val="Page Numbers (Top of Page)"/>
        <w:docPartUnique/>
      </w:docPartObj>
    </w:sdtPr>
    <w:sdtEndPr>
      <w:rPr>
        <w:noProof/>
      </w:rPr>
    </w:sdtEndPr>
    <w:sdtContent>
      <w:p w:rsidR="00566A39" w:rsidRDefault="00566A39">
        <w:pPr>
          <w:pStyle w:val="Header"/>
          <w:jc w:val="right"/>
        </w:pPr>
        <w:r>
          <w:fldChar w:fldCharType="begin"/>
        </w:r>
        <w:r>
          <w:instrText xml:space="preserve"> PAGE   \* MERGEFORMAT </w:instrText>
        </w:r>
        <w:r>
          <w:fldChar w:fldCharType="separate"/>
        </w:r>
        <w:r w:rsidR="00BC7998">
          <w:rPr>
            <w:noProof/>
          </w:rPr>
          <w:t>5</w:t>
        </w:r>
        <w:r>
          <w:rPr>
            <w:noProof/>
          </w:rPr>
          <w:fldChar w:fldCharType="end"/>
        </w:r>
      </w:p>
    </w:sdtContent>
  </w:sdt>
  <w:p w:rsidR="00566A39" w:rsidRDefault="00566A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4CC"/>
    <w:rsid w:val="000E59D7"/>
    <w:rsid w:val="001114CC"/>
    <w:rsid w:val="001D0797"/>
    <w:rsid w:val="004B05F5"/>
    <w:rsid w:val="00566A39"/>
    <w:rsid w:val="00745335"/>
    <w:rsid w:val="009F2261"/>
    <w:rsid w:val="00B327DD"/>
    <w:rsid w:val="00B463F1"/>
    <w:rsid w:val="00BC7998"/>
    <w:rsid w:val="00C5798F"/>
    <w:rsid w:val="00DA0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4CC"/>
    <w:rPr>
      <w:color w:val="0000FF" w:themeColor="hyperlink"/>
      <w:u w:val="single"/>
    </w:rPr>
  </w:style>
  <w:style w:type="paragraph" w:styleId="Header">
    <w:name w:val="header"/>
    <w:basedOn w:val="Normal"/>
    <w:link w:val="HeaderChar"/>
    <w:uiPriority w:val="99"/>
    <w:unhideWhenUsed/>
    <w:rsid w:val="00566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39"/>
  </w:style>
  <w:style w:type="paragraph" w:styleId="Footer">
    <w:name w:val="footer"/>
    <w:basedOn w:val="Normal"/>
    <w:link w:val="FooterChar"/>
    <w:uiPriority w:val="99"/>
    <w:unhideWhenUsed/>
    <w:rsid w:val="00566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4CC"/>
    <w:rPr>
      <w:color w:val="0000FF" w:themeColor="hyperlink"/>
      <w:u w:val="single"/>
    </w:rPr>
  </w:style>
  <w:style w:type="paragraph" w:styleId="Header">
    <w:name w:val="header"/>
    <w:basedOn w:val="Normal"/>
    <w:link w:val="HeaderChar"/>
    <w:uiPriority w:val="99"/>
    <w:unhideWhenUsed/>
    <w:rsid w:val="00566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39"/>
  </w:style>
  <w:style w:type="paragraph" w:styleId="Footer">
    <w:name w:val="footer"/>
    <w:basedOn w:val="Normal"/>
    <w:link w:val="FooterChar"/>
    <w:uiPriority w:val="99"/>
    <w:unhideWhenUsed/>
    <w:rsid w:val="00566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meas.co.uk/resources/pressure-measurement-notes/what-are-hysteresis-errors/" TargetMode="External"/><Relationship Id="rId3" Type="http://schemas.openxmlformats.org/officeDocument/2006/relationships/settings" Target="settings.xml"/><Relationship Id="rId7" Type="http://schemas.openxmlformats.org/officeDocument/2006/relationships/hyperlink" Target="https://www.webassign.net/question_assets/unccolphysmechl1/measurements/manual.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aadooengineers.com/online-study/post/me/measurement-and-metrology/1071/effect-of-hysteresis-error-over-accu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4</cp:revision>
  <dcterms:created xsi:type="dcterms:W3CDTF">2021-10-19T15:24:00Z</dcterms:created>
  <dcterms:modified xsi:type="dcterms:W3CDTF">2021-10-19T17:46:00Z</dcterms:modified>
</cp:coreProperties>
</file>